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00" w:type="dxa"/>
        <w:tblInd w:w="108" w:type="dxa"/>
        <w:tblLook w:val="04A0" w:firstRow="1" w:lastRow="0" w:firstColumn="1" w:lastColumn="0" w:noHBand="0" w:noVBand="1"/>
      </w:tblPr>
      <w:tblGrid>
        <w:gridCol w:w="1240"/>
        <w:gridCol w:w="2960"/>
      </w:tblGrid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Doc Number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Title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Opening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Cow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 xml:space="preserve">The Family of </w:t>
            </w: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Amran</w:t>
            </w:r>
            <w:proofErr w:type="spell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Women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Food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Cattle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Elevated Places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Voluntary Gifts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Immunity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Jonah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Hud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Joseph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Thunder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Abraham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Rock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Bee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Israelites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Cave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Mary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Ta Ha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Prophets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Pilgrimage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Believers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Light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Discrimination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Poets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 xml:space="preserve">The </w:t>
            </w: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Naml</w:t>
            </w:r>
            <w:proofErr w:type="spell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Narrative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Spider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Romans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Luqman</w:t>
            </w:r>
            <w:proofErr w:type="spell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Adoration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Allies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Saba'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Originator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Ya</w:t>
            </w:r>
            <w:proofErr w:type="spellEnd"/>
            <w:r w:rsidRPr="004F5AE8">
              <w:rPr>
                <w:rFonts w:ascii="Calibri" w:eastAsia="Times New Roman" w:hAnsi="Calibri" w:cs="Calibri"/>
                <w:sz w:val="22"/>
              </w:rPr>
              <w:t xml:space="preserve"> Sin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Those Ranging in Ranks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Sad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Companies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Believer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 xml:space="preserve">Ha </w:t>
            </w: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Mim</w:t>
            </w:r>
            <w:proofErr w:type="spell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Counsel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Gold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Drought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Kneeling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Sandhills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Muhammad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Victory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Apartments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Qaf</w:t>
            </w:r>
            <w:proofErr w:type="spell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 xml:space="preserve">The </w:t>
            </w:r>
            <w:proofErr w:type="spellStart"/>
            <w:r w:rsidRPr="004F5AE8">
              <w:rPr>
                <w:rFonts w:ascii="Calibri" w:eastAsia="Times New Roman" w:hAnsi="Calibri" w:cs="Calibri"/>
                <w:sz w:val="22"/>
              </w:rPr>
              <w:t>Scatterers</w:t>
            </w:r>
            <w:proofErr w:type="spell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Mountain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Star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Moon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Beneficent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Event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Iron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Pleading Woman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Banishment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Woman who is Examined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Ranks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Congregation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Hypocrites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Manifestation of Losses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Divorce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Prohibition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Kingdom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Pen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Sure Truth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Ways of Ascent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Noah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Jinn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One Covering Himself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One Wrapping Himself Up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Resurrection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Man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Those Sent Forth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Announcement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Those Who Yearn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He Frowned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Folding Up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Cleaving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Default in Duty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Bursting Asunder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Stars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Comer by Night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 xml:space="preserve">The </w:t>
            </w:r>
            <w:proofErr w:type="gramStart"/>
            <w:r w:rsidRPr="004F5AE8">
              <w:rPr>
                <w:rFonts w:ascii="Calibri" w:eastAsia="Times New Roman" w:hAnsi="Calibri" w:cs="Calibri"/>
                <w:sz w:val="22"/>
              </w:rPr>
              <w:t>Most High</w:t>
            </w:r>
            <w:proofErr w:type="gramEnd"/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Overwhelming Event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Daybreak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City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Sun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Night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Brightness of the Day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Expansion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Fig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Clot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Majesty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Clear Evidence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Shaking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Assaulters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Calamity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Abundance of Wealth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Time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Slanderer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Elephant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Quraish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Acts of Kindness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Abundance of Good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Disbelievers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Help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Flame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Unity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Dawn</w:t>
            </w:r>
          </w:p>
        </w:tc>
      </w:tr>
      <w:tr w:rsidR="004F5AE8" w:rsidRPr="004F5AE8" w:rsidTr="004F5AE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  <w:szCs w:val="22"/>
              </w:rPr>
              <w:t>114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8" w:rsidRPr="004F5AE8" w:rsidRDefault="004F5AE8" w:rsidP="004F5A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5AE8">
              <w:rPr>
                <w:rFonts w:ascii="Calibri" w:eastAsia="Times New Roman" w:hAnsi="Calibri" w:cs="Calibri"/>
                <w:sz w:val="22"/>
              </w:rPr>
              <w:t>The Men</w:t>
            </w:r>
          </w:p>
        </w:tc>
      </w:tr>
    </w:tbl>
    <w:p w:rsidR="003A4E3C" w:rsidRDefault="003A4E3C" w:rsidP="004F5AE8">
      <w:bookmarkStart w:id="0" w:name="_GoBack"/>
      <w:bookmarkEnd w:id="0"/>
    </w:p>
    <w:sectPr w:rsidR="003A4E3C" w:rsidSect="004F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E8"/>
    <w:rsid w:val="00042A0B"/>
    <w:rsid w:val="00071F53"/>
    <w:rsid w:val="00081CAA"/>
    <w:rsid w:val="000F16BA"/>
    <w:rsid w:val="00103560"/>
    <w:rsid w:val="001556A2"/>
    <w:rsid w:val="0018181E"/>
    <w:rsid w:val="001A01C7"/>
    <w:rsid w:val="001E4C0B"/>
    <w:rsid w:val="002113A4"/>
    <w:rsid w:val="002114B7"/>
    <w:rsid w:val="00220311"/>
    <w:rsid w:val="00247542"/>
    <w:rsid w:val="002501CA"/>
    <w:rsid w:val="002A4418"/>
    <w:rsid w:val="002C03F3"/>
    <w:rsid w:val="003A4E3C"/>
    <w:rsid w:val="003C704F"/>
    <w:rsid w:val="004067C4"/>
    <w:rsid w:val="00407718"/>
    <w:rsid w:val="00430977"/>
    <w:rsid w:val="00436E3E"/>
    <w:rsid w:val="004A1C77"/>
    <w:rsid w:val="004B022B"/>
    <w:rsid w:val="004F5AE8"/>
    <w:rsid w:val="00502255"/>
    <w:rsid w:val="0052504B"/>
    <w:rsid w:val="00567144"/>
    <w:rsid w:val="005B0A53"/>
    <w:rsid w:val="005C31E8"/>
    <w:rsid w:val="00656F35"/>
    <w:rsid w:val="006723CE"/>
    <w:rsid w:val="006A1324"/>
    <w:rsid w:val="00730FBB"/>
    <w:rsid w:val="00732552"/>
    <w:rsid w:val="00735287"/>
    <w:rsid w:val="00745D38"/>
    <w:rsid w:val="00751301"/>
    <w:rsid w:val="00775096"/>
    <w:rsid w:val="007818C2"/>
    <w:rsid w:val="0079545F"/>
    <w:rsid w:val="007B65CF"/>
    <w:rsid w:val="007C7B90"/>
    <w:rsid w:val="007E7D06"/>
    <w:rsid w:val="007F145C"/>
    <w:rsid w:val="00877D06"/>
    <w:rsid w:val="00881A46"/>
    <w:rsid w:val="008B03CD"/>
    <w:rsid w:val="008E3B85"/>
    <w:rsid w:val="008E4092"/>
    <w:rsid w:val="008F3269"/>
    <w:rsid w:val="00931610"/>
    <w:rsid w:val="00950812"/>
    <w:rsid w:val="009A44D1"/>
    <w:rsid w:val="009A68BA"/>
    <w:rsid w:val="009B0C57"/>
    <w:rsid w:val="00A30B37"/>
    <w:rsid w:val="00A80D3B"/>
    <w:rsid w:val="00AB7A03"/>
    <w:rsid w:val="00AE6480"/>
    <w:rsid w:val="00B52BFA"/>
    <w:rsid w:val="00B565F1"/>
    <w:rsid w:val="00B92A81"/>
    <w:rsid w:val="00BD6DB7"/>
    <w:rsid w:val="00BF4D85"/>
    <w:rsid w:val="00C74DEF"/>
    <w:rsid w:val="00CD77EC"/>
    <w:rsid w:val="00D31201"/>
    <w:rsid w:val="00D9136E"/>
    <w:rsid w:val="00D9318C"/>
    <w:rsid w:val="00DF01C5"/>
    <w:rsid w:val="00E10257"/>
    <w:rsid w:val="00E13911"/>
    <w:rsid w:val="00E22086"/>
    <w:rsid w:val="00E51759"/>
    <w:rsid w:val="00E54758"/>
    <w:rsid w:val="00E919F4"/>
    <w:rsid w:val="00EC1560"/>
    <w:rsid w:val="00EC499A"/>
    <w:rsid w:val="00EC4B83"/>
    <w:rsid w:val="00F27B44"/>
    <w:rsid w:val="00F31254"/>
    <w:rsid w:val="00F40E41"/>
    <w:rsid w:val="00F62F4E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4A0D-22DB-4D6A-AA00-E191A58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EC"/>
  </w:style>
  <w:style w:type="paragraph" w:styleId="Heading1">
    <w:name w:val="heading 1"/>
    <w:basedOn w:val="Normal"/>
    <w:next w:val="Normal"/>
    <w:link w:val="Heading1Char"/>
    <w:uiPriority w:val="9"/>
    <w:qFormat/>
    <w:rsid w:val="001556A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6A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6A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6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6A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6A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6A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556A2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56A2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6A2"/>
    <w:rPr>
      <w:rFonts w:ascii="Arial" w:eastAsiaTheme="majorEastAsia" w:hAnsi="Arial" w:cstheme="majorBidi"/>
      <w:color w:val="243F60" w:themeColor="accent1" w:themeShade="7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56A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56A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556A2"/>
  </w:style>
  <w:style w:type="table" w:styleId="TableGrid">
    <w:name w:val="Table Grid"/>
    <w:basedOn w:val="TableNormal"/>
    <w:uiPriority w:val="59"/>
    <w:rsid w:val="00D9136E"/>
    <w:rPr>
      <w:rFonts w:ascii="Times New Roman" w:hAnsi="Times New Roman"/>
      <w:sz w:val="18"/>
    </w:rPr>
    <w:tblPr>
      <w:tblBorders>
        <w:insideH w:val="single" w:sz="4" w:space="0" w:color="DDD9C3" w:themeColor="background2" w:themeShade="E6"/>
      </w:tblBorders>
    </w:tblPr>
    <w:tcPr>
      <w:shd w:val="clear" w:color="auto" w:fill="auto"/>
    </w:tcPr>
  </w:style>
  <w:style w:type="table" w:customStyle="1" w:styleId="StyleLOA">
    <w:name w:val="StyleLOA"/>
    <w:basedOn w:val="TableNormal"/>
    <w:uiPriority w:val="99"/>
    <w:qFormat/>
    <w:rsid w:val="007C7B90"/>
    <w:rPr>
      <w:rFonts w:ascii="Times New Roman" w:hAnsi="Times New Roman"/>
      <w:sz w:val="16"/>
    </w:rPr>
    <w:tblPr>
      <w:tblCellMar>
        <w:left w:w="4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Lance</cp:lastModifiedBy>
  <cp:revision>1</cp:revision>
  <dcterms:created xsi:type="dcterms:W3CDTF">2020-09-12T02:34:00Z</dcterms:created>
  <dcterms:modified xsi:type="dcterms:W3CDTF">2020-09-12T02:43:00Z</dcterms:modified>
</cp:coreProperties>
</file>